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43FC3" w14:textId="77777777" w:rsidR="00615840" w:rsidRPr="00615840" w:rsidRDefault="00615840" w:rsidP="00615840">
      <w:pPr>
        <w:pStyle w:val="NoSpacing"/>
        <w:spacing w:line="360" w:lineRule="auto"/>
        <w:ind w:firstLine="720"/>
        <w:jc w:val="center"/>
        <w:rPr>
          <w:rFonts w:cstheme="minorHAnsi"/>
          <w:b/>
          <w:sz w:val="28"/>
          <w:szCs w:val="28"/>
          <w:u w:val="single"/>
        </w:rPr>
      </w:pPr>
      <w:r>
        <w:rPr>
          <w:rFonts w:cstheme="minorHAnsi"/>
          <w:b/>
          <w:sz w:val="28"/>
          <w:szCs w:val="28"/>
          <w:u w:val="single"/>
        </w:rPr>
        <w:t>I Am the Bread of Life – August 18-19, 2018</w:t>
      </w:r>
    </w:p>
    <w:p w14:paraId="739EDD40" w14:textId="77777777" w:rsidR="00615840" w:rsidRDefault="00615840" w:rsidP="00F033F5">
      <w:pPr>
        <w:pStyle w:val="NoSpacing"/>
        <w:spacing w:line="360" w:lineRule="auto"/>
        <w:ind w:firstLine="720"/>
        <w:jc w:val="both"/>
        <w:rPr>
          <w:rFonts w:cstheme="minorHAnsi"/>
          <w:sz w:val="28"/>
          <w:szCs w:val="28"/>
        </w:rPr>
      </w:pPr>
    </w:p>
    <w:p w14:paraId="309AD00B" w14:textId="02AB34A3" w:rsidR="00B72160" w:rsidRDefault="00870DC3" w:rsidP="00F033F5">
      <w:pPr>
        <w:pStyle w:val="NoSpacing"/>
        <w:spacing w:line="360" w:lineRule="auto"/>
        <w:ind w:firstLine="720"/>
        <w:jc w:val="both"/>
        <w:rPr>
          <w:rFonts w:cstheme="minorHAnsi"/>
          <w:sz w:val="28"/>
          <w:szCs w:val="28"/>
        </w:rPr>
      </w:pPr>
      <w:r>
        <w:rPr>
          <w:rFonts w:cstheme="minorHAnsi"/>
          <w:sz w:val="28"/>
          <w:szCs w:val="28"/>
        </w:rPr>
        <w:t>What do you think about before</w:t>
      </w:r>
      <w:r w:rsidR="00B72160">
        <w:rPr>
          <w:rFonts w:cstheme="minorHAnsi"/>
          <w:sz w:val="28"/>
          <w:szCs w:val="28"/>
        </w:rPr>
        <w:t xml:space="preserve"> you come forward for communion? </w:t>
      </w:r>
      <w:r w:rsidR="001C28F7">
        <w:rPr>
          <w:rFonts w:cstheme="minorHAnsi"/>
          <w:sz w:val="28"/>
          <w:szCs w:val="28"/>
        </w:rPr>
        <w:t>Du</w:t>
      </w:r>
      <w:r w:rsidR="00717DCC">
        <w:rPr>
          <w:rFonts w:cstheme="minorHAnsi"/>
          <w:sz w:val="28"/>
          <w:szCs w:val="28"/>
        </w:rPr>
        <w:t>ring Communion? After Communion?</w:t>
      </w:r>
      <w:r w:rsidR="001C28F7">
        <w:rPr>
          <w:rFonts w:cstheme="minorHAnsi"/>
          <w:sz w:val="28"/>
          <w:szCs w:val="28"/>
        </w:rPr>
        <w:t xml:space="preserve"> </w:t>
      </w:r>
      <w:r w:rsidR="00581950">
        <w:rPr>
          <w:rFonts w:cstheme="minorHAnsi"/>
          <w:sz w:val="28"/>
          <w:szCs w:val="28"/>
        </w:rPr>
        <w:t>I have asked many people these</w:t>
      </w:r>
      <w:r w:rsidR="00B72160">
        <w:rPr>
          <w:rFonts w:cstheme="minorHAnsi"/>
          <w:sz w:val="28"/>
          <w:szCs w:val="28"/>
        </w:rPr>
        <w:t xml:space="preserve"> question</w:t>
      </w:r>
      <w:r w:rsidR="00581950">
        <w:rPr>
          <w:rFonts w:cstheme="minorHAnsi"/>
          <w:sz w:val="28"/>
          <w:szCs w:val="28"/>
        </w:rPr>
        <w:t>s</w:t>
      </w:r>
      <w:r w:rsidR="00B72160">
        <w:rPr>
          <w:rFonts w:cstheme="minorHAnsi"/>
          <w:sz w:val="28"/>
          <w:szCs w:val="28"/>
        </w:rPr>
        <w:t>. I am not really looking for them to explain to me what they are thinking about</w:t>
      </w:r>
      <w:r w:rsidR="009A5423">
        <w:rPr>
          <w:rFonts w:cstheme="minorHAnsi"/>
          <w:sz w:val="28"/>
          <w:szCs w:val="28"/>
        </w:rPr>
        <w:t>,</w:t>
      </w:r>
      <w:r w:rsidR="00B72160">
        <w:rPr>
          <w:rFonts w:cstheme="minorHAnsi"/>
          <w:sz w:val="28"/>
          <w:szCs w:val="28"/>
        </w:rPr>
        <w:t xml:space="preserve"> but really just want the</w:t>
      </w:r>
      <w:r w:rsidR="00581950">
        <w:rPr>
          <w:rFonts w:cstheme="minorHAnsi"/>
          <w:sz w:val="28"/>
          <w:szCs w:val="28"/>
        </w:rPr>
        <w:t>m to ponder it. I was asked these</w:t>
      </w:r>
      <w:r w:rsidR="00B72160">
        <w:rPr>
          <w:rFonts w:cstheme="minorHAnsi"/>
          <w:sz w:val="28"/>
          <w:szCs w:val="28"/>
        </w:rPr>
        <w:t xml:space="preserve"> question</w:t>
      </w:r>
      <w:r w:rsidR="00581950">
        <w:rPr>
          <w:rFonts w:cstheme="minorHAnsi"/>
          <w:sz w:val="28"/>
          <w:szCs w:val="28"/>
        </w:rPr>
        <w:t>s</w:t>
      </w:r>
      <w:r w:rsidR="00B72160">
        <w:rPr>
          <w:rFonts w:cstheme="minorHAnsi"/>
          <w:sz w:val="28"/>
          <w:szCs w:val="28"/>
        </w:rPr>
        <w:t xml:space="preserve"> many years ago and I cou</w:t>
      </w:r>
      <w:r w:rsidR="009A5423">
        <w:rPr>
          <w:rFonts w:cstheme="minorHAnsi"/>
          <w:sz w:val="28"/>
          <w:szCs w:val="28"/>
        </w:rPr>
        <w:t>ldn’t really answer them</w:t>
      </w:r>
      <w:r w:rsidR="00B72160">
        <w:rPr>
          <w:rFonts w:cstheme="minorHAnsi"/>
          <w:sz w:val="28"/>
          <w:szCs w:val="28"/>
        </w:rPr>
        <w:t xml:space="preserve"> for myself. So, I don’t necessarily want you thinking about it right now, because then you won’t be listening to my Homily.</w:t>
      </w:r>
      <w:r w:rsidR="00581950">
        <w:rPr>
          <w:rFonts w:cstheme="minorHAnsi"/>
          <w:sz w:val="28"/>
          <w:szCs w:val="28"/>
        </w:rPr>
        <w:t xml:space="preserve"> </w:t>
      </w:r>
      <w:r w:rsidR="00B72160">
        <w:rPr>
          <w:rFonts w:cstheme="minorHAnsi"/>
          <w:sz w:val="28"/>
          <w:szCs w:val="28"/>
        </w:rPr>
        <w:t>However, when you have time over the next few days please sit down in a nice quiet place an</w:t>
      </w:r>
      <w:r w:rsidR="00581950">
        <w:rPr>
          <w:rFonts w:cstheme="minorHAnsi"/>
          <w:sz w:val="28"/>
          <w:szCs w:val="28"/>
        </w:rPr>
        <w:t>d think about your answers</w:t>
      </w:r>
      <w:r w:rsidR="00B72160">
        <w:rPr>
          <w:rFonts w:cstheme="minorHAnsi"/>
          <w:sz w:val="28"/>
          <w:szCs w:val="28"/>
        </w:rPr>
        <w:t xml:space="preserve">. </w:t>
      </w:r>
    </w:p>
    <w:p w14:paraId="3E2C1023" w14:textId="74C05C0C" w:rsidR="00B72160" w:rsidRDefault="00B72160" w:rsidP="00F033F5">
      <w:pPr>
        <w:pStyle w:val="NoSpacing"/>
        <w:spacing w:line="360" w:lineRule="auto"/>
        <w:ind w:firstLine="720"/>
        <w:jc w:val="both"/>
        <w:rPr>
          <w:rFonts w:cstheme="minorHAnsi"/>
          <w:sz w:val="28"/>
          <w:szCs w:val="28"/>
        </w:rPr>
      </w:pPr>
      <w:r>
        <w:rPr>
          <w:rFonts w:cstheme="minorHAnsi"/>
          <w:sz w:val="28"/>
          <w:szCs w:val="28"/>
        </w:rPr>
        <w:t>I have come up with my answer over t</w:t>
      </w:r>
      <w:r w:rsidR="00113532">
        <w:rPr>
          <w:rFonts w:cstheme="minorHAnsi"/>
          <w:sz w:val="28"/>
          <w:szCs w:val="28"/>
        </w:rPr>
        <w:t>he years. It changes</w:t>
      </w:r>
      <w:r>
        <w:rPr>
          <w:rFonts w:cstheme="minorHAnsi"/>
          <w:sz w:val="28"/>
          <w:szCs w:val="28"/>
        </w:rPr>
        <w:t xml:space="preserve"> depending on what is happening in my life. I have two general rules. </w:t>
      </w:r>
      <w:r w:rsidRPr="001C69FA">
        <w:rPr>
          <w:rFonts w:cstheme="minorHAnsi"/>
          <w:b/>
          <w:sz w:val="28"/>
          <w:szCs w:val="28"/>
        </w:rPr>
        <w:t>First</w:t>
      </w:r>
      <w:r>
        <w:rPr>
          <w:rFonts w:cstheme="minorHAnsi"/>
          <w:sz w:val="28"/>
          <w:szCs w:val="28"/>
        </w:rPr>
        <w:t xml:space="preserve">, I always ask for the Lord to be with me as I receive Him. </w:t>
      </w:r>
      <w:r w:rsidRPr="001C69FA">
        <w:rPr>
          <w:rFonts w:cstheme="minorHAnsi"/>
          <w:b/>
          <w:sz w:val="28"/>
          <w:szCs w:val="28"/>
        </w:rPr>
        <w:t>Second</w:t>
      </w:r>
      <w:r>
        <w:rPr>
          <w:rFonts w:cstheme="minorHAnsi"/>
          <w:sz w:val="28"/>
          <w:szCs w:val="28"/>
        </w:rPr>
        <w:t xml:space="preserve">, I ask the Lord to help me </w:t>
      </w:r>
      <w:r w:rsidR="0044731A">
        <w:rPr>
          <w:rFonts w:cstheme="minorHAnsi"/>
          <w:sz w:val="28"/>
          <w:szCs w:val="28"/>
        </w:rPr>
        <w:t>become more like Him in how I live my life</w:t>
      </w:r>
      <w:r>
        <w:rPr>
          <w:rFonts w:cstheme="minorHAnsi"/>
          <w:sz w:val="28"/>
          <w:szCs w:val="28"/>
        </w:rPr>
        <w:t>. This is the part that can ch</w:t>
      </w:r>
      <w:r w:rsidR="006D6B7C">
        <w:rPr>
          <w:rFonts w:cstheme="minorHAnsi"/>
          <w:sz w:val="28"/>
          <w:szCs w:val="28"/>
        </w:rPr>
        <w:t xml:space="preserve">ange week to week. </w:t>
      </w:r>
      <w:r w:rsidR="0044731A">
        <w:rPr>
          <w:rFonts w:cstheme="minorHAnsi"/>
          <w:sz w:val="28"/>
          <w:szCs w:val="28"/>
        </w:rPr>
        <w:t xml:space="preserve">I ask myself some simple questions. </w:t>
      </w:r>
      <w:r>
        <w:rPr>
          <w:rFonts w:cstheme="minorHAnsi"/>
          <w:sz w:val="28"/>
          <w:szCs w:val="28"/>
        </w:rPr>
        <w:t>Is there a relationship I need to mend? Is there someone hurtin</w:t>
      </w:r>
      <w:r w:rsidR="006D6B7C">
        <w:rPr>
          <w:rFonts w:cstheme="minorHAnsi"/>
          <w:sz w:val="28"/>
          <w:szCs w:val="28"/>
        </w:rPr>
        <w:t>g that I need to reach out to? How d</w:t>
      </w:r>
      <w:r>
        <w:rPr>
          <w:rFonts w:cstheme="minorHAnsi"/>
          <w:sz w:val="28"/>
          <w:szCs w:val="28"/>
        </w:rPr>
        <w:t>o I need to work on myself in some way over the week? This is how I use the quiet time after I receive. Truly, receiving Christ in the Eucharist should be more than just eating and drinking. What does this gift really mean</w:t>
      </w:r>
      <w:r w:rsidR="00C65A45">
        <w:rPr>
          <w:rFonts w:cstheme="minorHAnsi"/>
          <w:sz w:val="28"/>
          <w:szCs w:val="28"/>
        </w:rPr>
        <w:t>?</w:t>
      </w:r>
      <w:r>
        <w:rPr>
          <w:rFonts w:cstheme="minorHAnsi"/>
          <w:sz w:val="28"/>
          <w:szCs w:val="28"/>
        </w:rPr>
        <w:t xml:space="preserve"> </w:t>
      </w:r>
    </w:p>
    <w:p w14:paraId="3B73D5E6" w14:textId="00795619" w:rsidR="00F033F5" w:rsidRPr="00FC2A98" w:rsidRDefault="00F033F5" w:rsidP="00F033F5">
      <w:pPr>
        <w:pStyle w:val="NoSpacing"/>
        <w:spacing w:line="360" w:lineRule="auto"/>
        <w:ind w:firstLine="720"/>
        <w:jc w:val="both"/>
        <w:rPr>
          <w:rFonts w:cstheme="minorHAnsi"/>
          <w:sz w:val="28"/>
          <w:szCs w:val="28"/>
        </w:rPr>
      </w:pPr>
      <w:r w:rsidRPr="00FC2A98">
        <w:rPr>
          <w:rFonts w:cstheme="minorHAnsi"/>
          <w:sz w:val="28"/>
          <w:szCs w:val="28"/>
        </w:rPr>
        <w:t xml:space="preserve">I think the disciples and followers of Christ are a </w:t>
      </w:r>
      <w:r w:rsidR="006D6B7C">
        <w:rPr>
          <w:rFonts w:cstheme="minorHAnsi"/>
          <w:sz w:val="28"/>
          <w:szCs w:val="28"/>
        </w:rPr>
        <w:t>bit confused in today’s Gospel</w:t>
      </w:r>
      <w:r w:rsidRPr="00FC2A98">
        <w:rPr>
          <w:rFonts w:cstheme="minorHAnsi"/>
          <w:sz w:val="28"/>
          <w:szCs w:val="28"/>
        </w:rPr>
        <w:t>. They are fixated more on what Christ is asking them to do rather than on what He wants to give them. T</w:t>
      </w:r>
      <w:r w:rsidR="006D6B7C">
        <w:rPr>
          <w:rFonts w:cstheme="minorHAnsi"/>
          <w:sz w:val="28"/>
          <w:szCs w:val="28"/>
        </w:rPr>
        <w:t>hey cannot get past his</w:t>
      </w:r>
      <w:r w:rsidRPr="00FC2A98">
        <w:rPr>
          <w:rFonts w:cstheme="minorHAnsi"/>
          <w:sz w:val="28"/>
          <w:szCs w:val="28"/>
        </w:rPr>
        <w:t xml:space="preserve"> invitation to eat the flesh of the Son of Man and drink his blood. They even quarrel, saying, “How can this man give u</w:t>
      </w:r>
      <w:r w:rsidR="006D6B7C">
        <w:rPr>
          <w:rFonts w:cstheme="minorHAnsi"/>
          <w:sz w:val="28"/>
          <w:szCs w:val="28"/>
        </w:rPr>
        <w:t>s his flesh to eat?”</w:t>
      </w:r>
      <w:r w:rsidR="008D7E32">
        <w:rPr>
          <w:rFonts w:cstheme="minorHAnsi"/>
          <w:sz w:val="28"/>
          <w:szCs w:val="28"/>
        </w:rPr>
        <w:t xml:space="preserve"> Why can’t they focus</w:t>
      </w:r>
      <w:r w:rsidRPr="00FC2A98">
        <w:rPr>
          <w:rFonts w:cstheme="minorHAnsi"/>
          <w:sz w:val="28"/>
          <w:szCs w:val="28"/>
        </w:rPr>
        <w:t xml:space="preserve"> on what He is promising them?</w:t>
      </w:r>
    </w:p>
    <w:p w14:paraId="65E1A175" w14:textId="50CD50C7" w:rsidR="00F033F5" w:rsidRPr="00FC2A98" w:rsidRDefault="00F033F5" w:rsidP="00F033F5">
      <w:pPr>
        <w:pStyle w:val="NoSpacing"/>
        <w:spacing w:line="360" w:lineRule="auto"/>
        <w:ind w:firstLine="720"/>
        <w:jc w:val="both"/>
        <w:rPr>
          <w:rFonts w:cstheme="minorHAnsi"/>
          <w:sz w:val="28"/>
          <w:szCs w:val="28"/>
        </w:rPr>
      </w:pPr>
      <w:r w:rsidRPr="00FC2A98">
        <w:rPr>
          <w:rFonts w:cstheme="minorHAnsi"/>
          <w:b/>
          <w:bCs/>
          <w:sz w:val="28"/>
          <w:szCs w:val="28"/>
        </w:rPr>
        <w:t xml:space="preserve">Christ is offering them eternal life, and </w:t>
      </w:r>
      <w:r w:rsidR="00564EE9">
        <w:rPr>
          <w:rFonts w:cstheme="minorHAnsi"/>
          <w:b/>
          <w:bCs/>
          <w:sz w:val="28"/>
          <w:szCs w:val="28"/>
        </w:rPr>
        <w:t>they do not</w:t>
      </w:r>
      <w:r w:rsidRPr="00FC2A98">
        <w:rPr>
          <w:rFonts w:cstheme="minorHAnsi"/>
          <w:b/>
          <w:bCs/>
          <w:sz w:val="28"/>
          <w:szCs w:val="28"/>
        </w:rPr>
        <w:t xml:space="preserve"> hear Him</w:t>
      </w:r>
      <w:r w:rsidRPr="00FC2A98">
        <w:rPr>
          <w:rFonts w:cstheme="minorHAnsi"/>
          <w:sz w:val="28"/>
          <w:szCs w:val="28"/>
        </w:rPr>
        <w:t xml:space="preserve">. He even spells </w:t>
      </w:r>
      <w:r w:rsidR="00E963FE">
        <w:rPr>
          <w:rFonts w:cstheme="minorHAnsi"/>
          <w:sz w:val="28"/>
          <w:szCs w:val="28"/>
        </w:rPr>
        <w:t xml:space="preserve">it </w:t>
      </w:r>
      <w:r w:rsidR="000A7E26">
        <w:rPr>
          <w:rFonts w:cstheme="minorHAnsi"/>
          <w:sz w:val="28"/>
          <w:szCs w:val="28"/>
        </w:rPr>
        <w:t>out for them in</w:t>
      </w:r>
      <w:r w:rsidRPr="00FC2A98">
        <w:rPr>
          <w:rFonts w:cstheme="minorHAnsi"/>
          <w:sz w:val="28"/>
          <w:szCs w:val="28"/>
        </w:rPr>
        <w:t xml:space="preserve"> five different ways</w:t>
      </w:r>
      <w:r w:rsidR="0044731A">
        <w:rPr>
          <w:rFonts w:cstheme="minorHAnsi"/>
          <w:sz w:val="28"/>
          <w:szCs w:val="28"/>
        </w:rPr>
        <w:t xml:space="preserve"> in today’s Gospel</w:t>
      </w:r>
      <w:r w:rsidRPr="00FC2A98">
        <w:rPr>
          <w:rFonts w:cstheme="minorHAnsi"/>
          <w:sz w:val="28"/>
          <w:szCs w:val="28"/>
        </w:rPr>
        <w:t>:</w:t>
      </w:r>
    </w:p>
    <w:p w14:paraId="1BFBFB98" w14:textId="128ABFD1" w:rsidR="00F033F5" w:rsidRPr="00FC2A98" w:rsidRDefault="00564EE9" w:rsidP="00F033F5">
      <w:pPr>
        <w:pStyle w:val="NoSpacing"/>
        <w:numPr>
          <w:ilvl w:val="0"/>
          <w:numId w:val="1"/>
        </w:numPr>
        <w:spacing w:line="360" w:lineRule="auto"/>
        <w:jc w:val="both"/>
        <w:rPr>
          <w:rFonts w:cstheme="minorHAnsi"/>
          <w:sz w:val="28"/>
          <w:szCs w:val="28"/>
        </w:rPr>
      </w:pPr>
      <w:r w:rsidRPr="001D4F36">
        <w:rPr>
          <w:rFonts w:cstheme="minorHAnsi"/>
          <w:b/>
          <w:sz w:val="28"/>
          <w:szCs w:val="28"/>
        </w:rPr>
        <w:t>One</w:t>
      </w:r>
      <w:r>
        <w:rPr>
          <w:rFonts w:cstheme="minorHAnsi"/>
          <w:sz w:val="28"/>
          <w:szCs w:val="28"/>
        </w:rPr>
        <w:t xml:space="preserve">, </w:t>
      </w:r>
      <w:r w:rsidR="00F033F5" w:rsidRPr="00FC2A98">
        <w:rPr>
          <w:rFonts w:cstheme="minorHAnsi"/>
          <w:sz w:val="28"/>
          <w:szCs w:val="28"/>
        </w:rPr>
        <w:t>“Whoever eats this bread</w:t>
      </w:r>
      <w:r w:rsidR="004150CC">
        <w:rPr>
          <w:rFonts w:cstheme="minorHAnsi"/>
          <w:sz w:val="28"/>
          <w:szCs w:val="28"/>
        </w:rPr>
        <w:t xml:space="preserve"> will live forever.”</w:t>
      </w:r>
    </w:p>
    <w:p w14:paraId="2CEFB3E3" w14:textId="77777777" w:rsidR="00F033F5" w:rsidRPr="00FC2A98" w:rsidRDefault="00564EE9" w:rsidP="00F033F5">
      <w:pPr>
        <w:pStyle w:val="NoSpacing"/>
        <w:numPr>
          <w:ilvl w:val="0"/>
          <w:numId w:val="1"/>
        </w:numPr>
        <w:spacing w:line="360" w:lineRule="auto"/>
        <w:jc w:val="both"/>
        <w:rPr>
          <w:rFonts w:cstheme="minorHAnsi"/>
          <w:sz w:val="28"/>
          <w:szCs w:val="28"/>
        </w:rPr>
      </w:pPr>
      <w:r w:rsidRPr="001D4F36">
        <w:rPr>
          <w:rFonts w:cstheme="minorHAnsi"/>
          <w:b/>
          <w:sz w:val="28"/>
          <w:szCs w:val="28"/>
        </w:rPr>
        <w:t>Two</w:t>
      </w:r>
      <w:r>
        <w:rPr>
          <w:rFonts w:cstheme="minorHAnsi"/>
          <w:sz w:val="28"/>
          <w:szCs w:val="28"/>
        </w:rPr>
        <w:t xml:space="preserve">, </w:t>
      </w:r>
      <w:r w:rsidR="00F033F5" w:rsidRPr="00FC2A98">
        <w:rPr>
          <w:rFonts w:cstheme="minorHAnsi"/>
          <w:sz w:val="28"/>
          <w:szCs w:val="28"/>
        </w:rPr>
        <w:t>“Whoever eats my flesh and drinks my blood has eternal life, AND I will raise him on the last da</w:t>
      </w:r>
      <w:r>
        <w:rPr>
          <w:rFonts w:cstheme="minorHAnsi"/>
          <w:sz w:val="28"/>
          <w:szCs w:val="28"/>
        </w:rPr>
        <w:t>y.”</w:t>
      </w:r>
    </w:p>
    <w:p w14:paraId="02D4D1C0" w14:textId="77777777" w:rsidR="00F033F5" w:rsidRPr="00FC2A98" w:rsidRDefault="00564EE9" w:rsidP="00F033F5">
      <w:pPr>
        <w:pStyle w:val="NoSpacing"/>
        <w:numPr>
          <w:ilvl w:val="0"/>
          <w:numId w:val="1"/>
        </w:numPr>
        <w:spacing w:line="360" w:lineRule="auto"/>
        <w:jc w:val="both"/>
        <w:rPr>
          <w:rFonts w:cstheme="minorHAnsi"/>
          <w:sz w:val="28"/>
          <w:szCs w:val="28"/>
        </w:rPr>
      </w:pPr>
      <w:r w:rsidRPr="001D4F36">
        <w:rPr>
          <w:rFonts w:cstheme="minorHAnsi"/>
          <w:b/>
          <w:sz w:val="28"/>
          <w:szCs w:val="28"/>
        </w:rPr>
        <w:lastRenderedPageBreak/>
        <w:t>Three</w:t>
      </w:r>
      <w:r>
        <w:rPr>
          <w:rFonts w:cstheme="minorHAnsi"/>
          <w:sz w:val="28"/>
          <w:szCs w:val="28"/>
        </w:rPr>
        <w:t xml:space="preserve">, </w:t>
      </w:r>
      <w:r w:rsidR="00F033F5" w:rsidRPr="00FC2A98">
        <w:rPr>
          <w:rFonts w:cstheme="minorHAnsi"/>
          <w:sz w:val="28"/>
          <w:szCs w:val="28"/>
        </w:rPr>
        <w:t xml:space="preserve">“Whoever eats my flesh and drinks my blood remains </w:t>
      </w:r>
      <w:r>
        <w:rPr>
          <w:rFonts w:cstheme="minorHAnsi"/>
          <w:sz w:val="28"/>
          <w:szCs w:val="28"/>
        </w:rPr>
        <w:t>in me and I in him.”</w:t>
      </w:r>
    </w:p>
    <w:p w14:paraId="397F74C3" w14:textId="6FED6E8B" w:rsidR="00F033F5" w:rsidRPr="00FC2A98" w:rsidRDefault="004150CC" w:rsidP="00F033F5">
      <w:pPr>
        <w:pStyle w:val="NoSpacing"/>
        <w:numPr>
          <w:ilvl w:val="0"/>
          <w:numId w:val="1"/>
        </w:numPr>
        <w:spacing w:line="360" w:lineRule="auto"/>
        <w:jc w:val="both"/>
        <w:rPr>
          <w:rFonts w:cstheme="minorHAnsi"/>
          <w:sz w:val="28"/>
          <w:szCs w:val="28"/>
        </w:rPr>
      </w:pPr>
      <w:r w:rsidRPr="001D4F36">
        <w:rPr>
          <w:rFonts w:cstheme="minorHAnsi"/>
          <w:b/>
          <w:sz w:val="28"/>
          <w:szCs w:val="28"/>
        </w:rPr>
        <w:t>Four</w:t>
      </w:r>
      <w:r>
        <w:rPr>
          <w:rFonts w:cstheme="minorHAnsi"/>
          <w:sz w:val="28"/>
          <w:szCs w:val="28"/>
        </w:rPr>
        <w:t xml:space="preserve">, </w:t>
      </w:r>
      <w:r w:rsidR="00F033F5" w:rsidRPr="00FC2A98">
        <w:rPr>
          <w:rFonts w:cstheme="minorHAnsi"/>
          <w:sz w:val="28"/>
          <w:szCs w:val="28"/>
        </w:rPr>
        <w:t xml:space="preserve">“…so also the one who feeds on me will have </w:t>
      </w:r>
      <w:r w:rsidR="00564EE9">
        <w:rPr>
          <w:rFonts w:cstheme="minorHAnsi"/>
          <w:sz w:val="28"/>
          <w:szCs w:val="28"/>
        </w:rPr>
        <w:t>life because of me.”</w:t>
      </w:r>
    </w:p>
    <w:p w14:paraId="69AF37A7" w14:textId="02B6BE7D" w:rsidR="00F033F5" w:rsidRPr="00FC2A98" w:rsidRDefault="004150CC" w:rsidP="00F033F5">
      <w:pPr>
        <w:pStyle w:val="NoSpacing"/>
        <w:numPr>
          <w:ilvl w:val="0"/>
          <w:numId w:val="1"/>
        </w:numPr>
        <w:spacing w:line="360" w:lineRule="auto"/>
        <w:jc w:val="both"/>
        <w:rPr>
          <w:rFonts w:cstheme="minorHAnsi"/>
          <w:sz w:val="28"/>
          <w:szCs w:val="28"/>
        </w:rPr>
      </w:pPr>
      <w:r>
        <w:rPr>
          <w:rFonts w:cstheme="minorHAnsi"/>
          <w:sz w:val="28"/>
          <w:szCs w:val="28"/>
        </w:rPr>
        <w:t xml:space="preserve">And </w:t>
      </w:r>
      <w:r w:rsidRPr="001D4F36">
        <w:rPr>
          <w:rFonts w:cstheme="minorHAnsi"/>
          <w:b/>
          <w:sz w:val="28"/>
          <w:szCs w:val="28"/>
        </w:rPr>
        <w:t>five</w:t>
      </w:r>
      <w:r>
        <w:rPr>
          <w:rFonts w:cstheme="minorHAnsi"/>
          <w:sz w:val="28"/>
          <w:szCs w:val="28"/>
        </w:rPr>
        <w:t xml:space="preserve">, </w:t>
      </w:r>
      <w:r w:rsidR="00F033F5" w:rsidRPr="00FC2A98">
        <w:rPr>
          <w:rFonts w:cstheme="minorHAnsi"/>
          <w:sz w:val="28"/>
          <w:szCs w:val="28"/>
        </w:rPr>
        <w:t>“…whoever eats this bread</w:t>
      </w:r>
      <w:r w:rsidR="00564EE9">
        <w:rPr>
          <w:rFonts w:cstheme="minorHAnsi"/>
          <w:sz w:val="28"/>
          <w:szCs w:val="28"/>
        </w:rPr>
        <w:t xml:space="preserve"> will live forever.”</w:t>
      </w:r>
    </w:p>
    <w:p w14:paraId="01F6F835" w14:textId="2E3FBCE4" w:rsidR="00F033F5" w:rsidRPr="00FC2A98" w:rsidRDefault="00F033F5" w:rsidP="004150CC">
      <w:pPr>
        <w:pStyle w:val="NoSpacing"/>
        <w:spacing w:line="360" w:lineRule="auto"/>
        <w:ind w:firstLine="360"/>
        <w:jc w:val="both"/>
        <w:rPr>
          <w:rFonts w:cstheme="minorHAnsi"/>
          <w:sz w:val="28"/>
          <w:szCs w:val="28"/>
        </w:rPr>
      </w:pPr>
      <w:r w:rsidRPr="00FC2A98">
        <w:rPr>
          <w:rFonts w:cstheme="minorHAnsi"/>
          <w:sz w:val="28"/>
          <w:szCs w:val="28"/>
        </w:rPr>
        <w:t>But all they hear is “</w:t>
      </w:r>
      <w:r w:rsidRPr="00FC2A98">
        <w:rPr>
          <w:rFonts w:cstheme="minorHAnsi"/>
          <w:i/>
          <w:iCs/>
          <w:sz w:val="28"/>
          <w:szCs w:val="28"/>
        </w:rPr>
        <w:t>unless</w:t>
      </w:r>
      <w:r w:rsidRPr="00FC2A98">
        <w:rPr>
          <w:rFonts w:cstheme="minorHAnsi"/>
          <w:sz w:val="28"/>
          <w:szCs w:val="28"/>
        </w:rPr>
        <w:t> you eat the flesh of the</w:t>
      </w:r>
      <w:r w:rsidR="006D6B7C">
        <w:rPr>
          <w:rFonts w:cstheme="minorHAnsi"/>
          <w:sz w:val="28"/>
          <w:szCs w:val="28"/>
        </w:rPr>
        <w:t xml:space="preserve"> Son of Man and drink his blood.</w:t>
      </w:r>
      <w:r w:rsidRPr="00FC2A98">
        <w:rPr>
          <w:rFonts w:cstheme="minorHAnsi"/>
          <w:sz w:val="28"/>
          <w:szCs w:val="28"/>
        </w:rPr>
        <w:t>”</w:t>
      </w:r>
      <w:r w:rsidR="00564EE9">
        <w:rPr>
          <w:rFonts w:cstheme="minorHAnsi"/>
          <w:sz w:val="28"/>
          <w:szCs w:val="28"/>
        </w:rPr>
        <w:t xml:space="preserve"> </w:t>
      </w:r>
      <w:r w:rsidR="0044731A">
        <w:rPr>
          <w:rFonts w:cstheme="minorHAnsi"/>
          <w:sz w:val="28"/>
          <w:szCs w:val="28"/>
        </w:rPr>
        <w:t>Our nature as human be</w:t>
      </w:r>
      <w:r w:rsidRPr="00FC2A98">
        <w:rPr>
          <w:rFonts w:cstheme="minorHAnsi"/>
          <w:sz w:val="28"/>
          <w:szCs w:val="28"/>
        </w:rPr>
        <w:t xml:space="preserve">ings </w:t>
      </w:r>
      <w:proofErr w:type="gramStart"/>
      <w:r w:rsidRPr="00FC2A98">
        <w:rPr>
          <w:rFonts w:cstheme="minorHAnsi"/>
          <w:sz w:val="28"/>
          <w:szCs w:val="28"/>
        </w:rPr>
        <w:t>is</w:t>
      </w:r>
      <w:proofErr w:type="gramEnd"/>
      <w:r w:rsidRPr="00FC2A98">
        <w:rPr>
          <w:rFonts w:cstheme="minorHAnsi"/>
          <w:sz w:val="28"/>
          <w:szCs w:val="28"/>
        </w:rPr>
        <w:t xml:space="preserve"> to focus m</w:t>
      </w:r>
      <w:r w:rsidR="00381A61">
        <w:rPr>
          <w:rFonts w:cstheme="minorHAnsi"/>
          <w:sz w:val="28"/>
          <w:szCs w:val="28"/>
        </w:rPr>
        <w:t>ore on what we have to do rather than</w:t>
      </w:r>
      <w:r w:rsidRPr="00FC2A98">
        <w:rPr>
          <w:rFonts w:cstheme="minorHAnsi"/>
          <w:sz w:val="28"/>
          <w:szCs w:val="28"/>
        </w:rPr>
        <w:t xml:space="preserve"> why we are doing it. </w:t>
      </w:r>
      <w:r w:rsidR="00564EE9">
        <w:rPr>
          <w:rFonts w:cstheme="minorHAnsi"/>
          <w:sz w:val="28"/>
          <w:szCs w:val="28"/>
        </w:rPr>
        <w:t xml:space="preserve">Let’s not </w:t>
      </w:r>
      <w:r w:rsidR="00AA3B6E">
        <w:rPr>
          <w:rFonts w:cstheme="minorHAnsi"/>
          <w:sz w:val="28"/>
          <w:szCs w:val="28"/>
        </w:rPr>
        <w:t>make the same mistake</w:t>
      </w:r>
      <w:r w:rsidR="00564EE9">
        <w:rPr>
          <w:rFonts w:cstheme="minorHAnsi"/>
          <w:sz w:val="28"/>
          <w:szCs w:val="28"/>
        </w:rPr>
        <w:t>.</w:t>
      </w:r>
    </w:p>
    <w:p w14:paraId="7A9CCA5D" w14:textId="55F74F6F" w:rsidR="00B75622" w:rsidRPr="00FC2A98" w:rsidRDefault="00E03CA6" w:rsidP="00E03CA6">
      <w:pPr>
        <w:pStyle w:val="NoSpacing"/>
        <w:spacing w:line="360" w:lineRule="auto"/>
        <w:ind w:firstLine="720"/>
        <w:jc w:val="both"/>
        <w:rPr>
          <w:rFonts w:cstheme="minorHAnsi"/>
          <w:sz w:val="28"/>
          <w:szCs w:val="28"/>
        </w:rPr>
      </w:pPr>
      <w:r>
        <w:rPr>
          <w:rFonts w:cstheme="minorHAnsi"/>
          <w:sz w:val="28"/>
          <w:szCs w:val="28"/>
        </w:rPr>
        <w:t>W</w:t>
      </w:r>
      <w:r w:rsidR="00564EE9">
        <w:rPr>
          <w:rFonts w:cstheme="minorHAnsi"/>
          <w:sz w:val="28"/>
          <w:szCs w:val="28"/>
        </w:rPr>
        <w:t>hat Jesus is describing</w:t>
      </w:r>
      <w:r w:rsidR="00B75622" w:rsidRPr="00FC2A98">
        <w:rPr>
          <w:rFonts w:cstheme="minorHAnsi"/>
          <w:sz w:val="28"/>
          <w:szCs w:val="28"/>
        </w:rPr>
        <w:t xml:space="preserve"> is a </w:t>
      </w:r>
      <w:r w:rsidR="00564EE9">
        <w:rPr>
          <w:rFonts w:cstheme="minorHAnsi"/>
          <w:sz w:val="28"/>
          <w:szCs w:val="28"/>
        </w:rPr>
        <w:t>deep intimacy with God. What Jesus</w:t>
      </w:r>
      <w:r w:rsidR="00B75622" w:rsidRPr="00FC2A98">
        <w:rPr>
          <w:rFonts w:cstheme="minorHAnsi"/>
          <w:sz w:val="28"/>
          <w:szCs w:val="28"/>
        </w:rPr>
        <w:t xml:space="preserve"> </w:t>
      </w:r>
      <w:r w:rsidR="00564EE9" w:rsidRPr="00FC2A98">
        <w:rPr>
          <w:rFonts w:cstheme="minorHAnsi"/>
          <w:sz w:val="28"/>
          <w:szCs w:val="28"/>
        </w:rPr>
        <w:t>share</w:t>
      </w:r>
      <w:r w:rsidR="00564EE9">
        <w:rPr>
          <w:rFonts w:cstheme="minorHAnsi"/>
          <w:sz w:val="28"/>
          <w:szCs w:val="28"/>
        </w:rPr>
        <w:t>s</w:t>
      </w:r>
      <w:r w:rsidR="00564EE9" w:rsidRPr="00FC2A98">
        <w:rPr>
          <w:rFonts w:cstheme="minorHAnsi"/>
          <w:sz w:val="28"/>
          <w:szCs w:val="28"/>
        </w:rPr>
        <w:t xml:space="preserve"> with us</w:t>
      </w:r>
      <w:r w:rsidR="00564EE9">
        <w:rPr>
          <w:rFonts w:cstheme="minorHAnsi"/>
          <w:sz w:val="28"/>
          <w:szCs w:val="28"/>
        </w:rPr>
        <w:t xml:space="preserve"> in Communion is</w:t>
      </w:r>
      <w:r>
        <w:rPr>
          <w:rFonts w:cstheme="minorHAnsi"/>
          <w:sz w:val="28"/>
          <w:szCs w:val="28"/>
        </w:rPr>
        <w:t xml:space="preserve"> His</w:t>
      </w:r>
      <w:r w:rsidR="0060632F">
        <w:rPr>
          <w:rFonts w:cstheme="minorHAnsi"/>
          <w:sz w:val="28"/>
          <w:szCs w:val="28"/>
        </w:rPr>
        <w:t xml:space="preserve"> divinity. If we </w:t>
      </w:r>
      <w:r w:rsidR="00B75622" w:rsidRPr="00FC2A98">
        <w:rPr>
          <w:rFonts w:cstheme="minorHAnsi"/>
          <w:sz w:val="28"/>
          <w:szCs w:val="28"/>
        </w:rPr>
        <w:t xml:space="preserve">imitate Christ in our relationships with others, it would </w:t>
      </w:r>
      <w:r w:rsidR="005D3636">
        <w:rPr>
          <w:rFonts w:cstheme="minorHAnsi"/>
          <w:sz w:val="28"/>
          <w:szCs w:val="28"/>
        </w:rPr>
        <w:t>be as if we were giving our</w:t>
      </w:r>
      <w:r w:rsidR="00B75622" w:rsidRPr="00FC2A98">
        <w:rPr>
          <w:rFonts w:cstheme="minorHAnsi"/>
          <w:sz w:val="28"/>
          <w:szCs w:val="28"/>
        </w:rPr>
        <w:t xml:space="preserve"> flesh, </w:t>
      </w:r>
      <w:r w:rsidR="00564EE9">
        <w:rPr>
          <w:rFonts w:cstheme="minorHAnsi"/>
          <w:sz w:val="28"/>
          <w:szCs w:val="28"/>
        </w:rPr>
        <w:t xml:space="preserve">our blood, </w:t>
      </w:r>
      <w:r w:rsidR="005D3636">
        <w:rPr>
          <w:rFonts w:cstheme="minorHAnsi"/>
          <w:sz w:val="28"/>
          <w:szCs w:val="28"/>
        </w:rPr>
        <w:t>our</w:t>
      </w:r>
      <w:r w:rsidR="00B75622" w:rsidRPr="00FC2A98">
        <w:rPr>
          <w:rFonts w:cstheme="minorHAnsi"/>
          <w:sz w:val="28"/>
          <w:szCs w:val="28"/>
        </w:rPr>
        <w:t xml:space="preserve"> </w:t>
      </w:r>
      <w:r w:rsidR="0060632F">
        <w:rPr>
          <w:rFonts w:cstheme="minorHAnsi"/>
          <w:sz w:val="28"/>
          <w:szCs w:val="28"/>
        </w:rPr>
        <w:t>very lives, j</w:t>
      </w:r>
      <w:r w:rsidR="00564EE9">
        <w:rPr>
          <w:rFonts w:cstheme="minorHAnsi"/>
          <w:sz w:val="28"/>
          <w:szCs w:val="28"/>
        </w:rPr>
        <w:t>ust as Jesus did.</w:t>
      </w:r>
      <w:r>
        <w:rPr>
          <w:rFonts w:cstheme="minorHAnsi"/>
          <w:sz w:val="28"/>
          <w:szCs w:val="28"/>
        </w:rPr>
        <w:t xml:space="preserve"> </w:t>
      </w:r>
      <w:r w:rsidR="00B75622" w:rsidRPr="00FC2A98">
        <w:rPr>
          <w:rFonts w:cstheme="minorHAnsi"/>
          <w:sz w:val="28"/>
          <w:szCs w:val="28"/>
        </w:rPr>
        <w:t xml:space="preserve">Are </w:t>
      </w:r>
      <w:r w:rsidR="0060632F">
        <w:rPr>
          <w:rFonts w:cstheme="minorHAnsi"/>
          <w:sz w:val="28"/>
          <w:szCs w:val="28"/>
        </w:rPr>
        <w:t>we prepared to live our lives imitating</w:t>
      </w:r>
      <w:r w:rsidR="00B75622" w:rsidRPr="00FC2A98">
        <w:rPr>
          <w:rFonts w:cstheme="minorHAnsi"/>
          <w:sz w:val="28"/>
          <w:szCs w:val="28"/>
        </w:rPr>
        <w:t xml:space="preserve"> the</w:t>
      </w:r>
      <w:r w:rsidR="0060632F">
        <w:rPr>
          <w:rFonts w:cstheme="minorHAnsi"/>
          <w:sz w:val="28"/>
          <w:szCs w:val="28"/>
        </w:rPr>
        <w:t xml:space="preserve"> life of our</w:t>
      </w:r>
      <w:r w:rsidR="00B75622" w:rsidRPr="00FC2A98">
        <w:rPr>
          <w:rFonts w:cstheme="minorHAnsi"/>
          <w:sz w:val="28"/>
          <w:szCs w:val="28"/>
        </w:rPr>
        <w:t xml:space="preserve"> Lord? </w:t>
      </w:r>
      <w:r w:rsidR="00564EE9">
        <w:rPr>
          <w:rFonts w:cstheme="minorHAnsi"/>
          <w:sz w:val="28"/>
          <w:szCs w:val="28"/>
        </w:rPr>
        <w:t>By t</w:t>
      </w:r>
      <w:r w:rsidR="00B75622" w:rsidRPr="00FC2A98">
        <w:rPr>
          <w:rFonts w:cstheme="minorHAnsi"/>
          <w:sz w:val="28"/>
          <w:szCs w:val="28"/>
        </w:rPr>
        <w:t xml:space="preserve">aking </w:t>
      </w:r>
      <w:r w:rsidR="00564EE9">
        <w:rPr>
          <w:rFonts w:cstheme="minorHAnsi"/>
          <w:sz w:val="28"/>
          <w:szCs w:val="28"/>
        </w:rPr>
        <w:t>H</w:t>
      </w:r>
      <w:r w:rsidR="00B75622" w:rsidRPr="00FC2A98">
        <w:rPr>
          <w:rFonts w:cstheme="minorHAnsi"/>
          <w:sz w:val="28"/>
          <w:szCs w:val="28"/>
        </w:rPr>
        <w:t xml:space="preserve">is </w:t>
      </w:r>
      <w:r w:rsidR="009735F9">
        <w:rPr>
          <w:rFonts w:cstheme="minorHAnsi"/>
          <w:sz w:val="28"/>
          <w:szCs w:val="28"/>
        </w:rPr>
        <w:t xml:space="preserve">flesh and blood into our bodies </w:t>
      </w:r>
      <w:r w:rsidR="00B75622" w:rsidRPr="00FC2A98">
        <w:rPr>
          <w:rFonts w:cstheme="minorHAnsi"/>
          <w:sz w:val="28"/>
          <w:szCs w:val="28"/>
        </w:rPr>
        <w:t>–</w:t>
      </w:r>
      <w:r w:rsidR="009735F9">
        <w:rPr>
          <w:rFonts w:cstheme="minorHAnsi"/>
          <w:sz w:val="28"/>
          <w:szCs w:val="28"/>
        </w:rPr>
        <w:t xml:space="preserve"> </w:t>
      </w:r>
      <w:r w:rsidR="00564EE9">
        <w:rPr>
          <w:rFonts w:cstheme="minorHAnsi"/>
          <w:sz w:val="28"/>
          <w:szCs w:val="28"/>
        </w:rPr>
        <w:t xml:space="preserve">we agree to </w:t>
      </w:r>
      <w:r w:rsidR="006D6B7C">
        <w:rPr>
          <w:rFonts w:cstheme="minorHAnsi"/>
          <w:sz w:val="28"/>
          <w:szCs w:val="28"/>
        </w:rPr>
        <w:t xml:space="preserve">allow Jesus to walk with us </w:t>
      </w:r>
      <w:r w:rsidR="004150CC">
        <w:rPr>
          <w:rFonts w:cstheme="minorHAnsi"/>
          <w:sz w:val="28"/>
          <w:szCs w:val="28"/>
        </w:rPr>
        <w:t>every day</w:t>
      </w:r>
      <w:r w:rsidR="00037DDB">
        <w:rPr>
          <w:rFonts w:cstheme="minorHAnsi"/>
          <w:sz w:val="28"/>
          <w:szCs w:val="28"/>
        </w:rPr>
        <w:t>. I</w:t>
      </w:r>
      <w:r w:rsidR="00B75622" w:rsidRPr="00FC2A98">
        <w:rPr>
          <w:rFonts w:cstheme="minorHAnsi"/>
          <w:sz w:val="28"/>
          <w:szCs w:val="28"/>
        </w:rPr>
        <w:t>f we want to be inspired to</w:t>
      </w:r>
      <w:r w:rsidR="00037DDB">
        <w:rPr>
          <w:rFonts w:cstheme="minorHAnsi"/>
          <w:sz w:val="28"/>
          <w:szCs w:val="28"/>
        </w:rPr>
        <w:t xml:space="preserve"> follow in Christ’s footsteps</w:t>
      </w:r>
      <w:r w:rsidR="009735F9">
        <w:rPr>
          <w:rFonts w:cstheme="minorHAnsi"/>
          <w:sz w:val="28"/>
          <w:szCs w:val="28"/>
        </w:rPr>
        <w:t xml:space="preserve">, </w:t>
      </w:r>
      <w:r w:rsidR="0044731A">
        <w:rPr>
          <w:rFonts w:cstheme="minorHAnsi"/>
          <w:sz w:val="28"/>
          <w:szCs w:val="28"/>
        </w:rPr>
        <w:t>w</w:t>
      </w:r>
      <w:r w:rsidR="009735F9">
        <w:rPr>
          <w:rFonts w:cstheme="minorHAnsi"/>
          <w:sz w:val="28"/>
          <w:szCs w:val="28"/>
        </w:rPr>
        <w:t>e need to take the time to process exactly what we are doing when we receive Jesus.</w:t>
      </w:r>
    </w:p>
    <w:p w14:paraId="2ECF29E1" w14:textId="7B91ACBA" w:rsidR="00FC2A98" w:rsidRPr="00FC2A98" w:rsidRDefault="00F67963" w:rsidP="00E03CA6">
      <w:pPr>
        <w:pStyle w:val="NoSpacing"/>
        <w:spacing w:line="360" w:lineRule="auto"/>
        <w:ind w:firstLine="720"/>
        <w:jc w:val="both"/>
        <w:rPr>
          <w:rFonts w:cstheme="minorHAnsi"/>
          <w:sz w:val="28"/>
          <w:szCs w:val="28"/>
        </w:rPr>
      </w:pPr>
      <w:r>
        <w:rPr>
          <w:rFonts w:cstheme="minorHAnsi"/>
          <w:sz w:val="28"/>
          <w:szCs w:val="28"/>
        </w:rPr>
        <w:t>J</w:t>
      </w:r>
      <w:r w:rsidR="006E3A18">
        <w:rPr>
          <w:rFonts w:cstheme="minorHAnsi"/>
          <w:sz w:val="28"/>
          <w:szCs w:val="28"/>
        </w:rPr>
        <w:t xml:space="preserve">esus </w:t>
      </w:r>
      <w:r w:rsidR="006D6B7C">
        <w:rPr>
          <w:rFonts w:cstheme="minorHAnsi"/>
          <w:sz w:val="28"/>
          <w:szCs w:val="28"/>
        </w:rPr>
        <w:t xml:space="preserve">also </w:t>
      </w:r>
      <w:r w:rsidR="006E3A18">
        <w:rPr>
          <w:rFonts w:cstheme="minorHAnsi"/>
          <w:sz w:val="28"/>
          <w:szCs w:val="28"/>
        </w:rPr>
        <w:t xml:space="preserve">tells us, </w:t>
      </w:r>
      <w:r w:rsidR="00FC2A98" w:rsidRPr="006E3A18">
        <w:rPr>
          <w:rFonts w:cstheme="minorHAnsi"/>
          <w:b/>
          <w:sz w:val="28"/>
          <w:szCs w:val="28"/>
        </w:rPr>
        <w:t>“I am the bread of life; whoever comes to me shall not hunger, and whoever believes in me shall never thirst.”</w:t>
      </w:r>
    </w:p>
    <w:p w14:paraId="12C6725F" w14:textId="10D6E1D9" w:rsidR="006D6B7C" w:rsidRDefault="00F67963" w:rsidP="009007E9">
      <w:pPr>
        <w:pStyle w:val="NoSpacing"/>
        <w:spacing w:line="360" w:lineRule="auto"/>
        <w:ind w:firstLine="720"/>
        <w:jc w:val="both"/>
        <w:rPr>
          <w:rFonts w:cstheme="minorHAnsi"/>
          <w:sz w:val="28"/>
          <w:szCs w:val="28"/>
        </w:rPr>
      </w:pPr>
      <w:r>
        <w:rPr>
          <w:rFonts w:cstheme="minorHAnsi"/>
          <w:sz w:val="28"/>
          <w:szCs w:val="28"/>
        </w:rPr>
        <w:t>This is</w:t>
      </w:r>
      <w:r w:rsidR="00FC2A98" w:rsidRPr="00FC2A98">
        <w:rPr>
          <w:rFonts w:cstheme="minorHAnsi"/>
          <w:sz w:val="28"/>
          <w:szCs w:val="28"/>
        </w:rPr>
        <w:t xml:space="preserve"> a phenomenal statement! </w:t>
      </w:r>
      <w:r w:rsidR="005715A5">
        <w:rPr>
          <w:rFonts w:cstheme="minorHAnsi"/>
          <w:sz w:val="28"/>
          <w:szCs w:val="28"/>
        </w:rPr>
        <w:t>Why?</w:t>
      </w:r>
    </w:p>
    <w:p w14:paraId="43605A35" w14:textId="0B877F85" w:rsidR="006D6B7C" w:rsidRDefault="009611BE" w:rsidP="009007E9">
      <w:pPr>
        <w:pStyle w:val="NoSpacing"/>
        <w:spacing w:line="360" w:lineRule="auto"/>
        <w:ind w:firstLine="720"/>
        <w:jc w:val="both"/>
        <w:rPr>
          <w:rFonts w:cstheme="minorHAnsi"/>
          <w:sz w:val="28"/>
          <w:szCs w:val="28"/>
        </w:rPr>
      </w:pPr>
      <w:r>
        <w:rPr>
          <w:rFonts w:cstheme="minorHAnsi"/>
          <w:b/>
          <w:sz w:val="28"/>
          <w:szCs w:val="28"/>
        </w:rPr>
        <w:t xml:space="preserve">Because </w:t>
      </w:r>
      <w:r w:rsidR="009C6EC3">
        <w:rPr>
          <w:rFonts w:cstheme="minorHAnsi"/>
          <w:sz w:val="28"/>
          <w:szCs w:val="28"/>
        </w:rPr>
        <w:t>Jesus is</w:t>
      </w:r>
      <w:r w:rsidR="00FC2A98" w:rsidRPr="00FC2A98">
        <w:rPr>
          <w:rFonts w:cstheme="minorHAnsi"/>
          <w:sz w:val="28"/>
          <w:szCs w:val="28"/>
        </w:rPr>
        <w:t xml:space="preserve"> </w:t>
      </w:r>
      <w:r w:rsidR="009C6EC3" w:rsidRPr="00FC2A98">
        <w:rPr>
          <w:rFonts w:cstheme="minorHAnsi"/>
          <w:sz w:val="28"/>
          <w:szCs w:val="28"/>
        </w:rPr>
        <w:t>likening</w:t>
      </w:r>
      <w:r w:rsidR="00FC2A98" w:rsidRPr="00FC2A98">
        <w:rPr>
          <w:rFonts w:cstheme="minorHAnsi"/>
          <w:sz w:val="28"/>
          <w:szCs w:val="28"/>
        </w:rPr>
        <w:t xml:space="preserve"> Himself with bread, Jesus is saying he is essential for life. </w:t>
      </w:r>
    </w:p>
    <w:p w14:paraId="392BD89F" w14:textId="61091AD6" w:rsidR="006D6B7C" w:rsidRDefault="009D23BE" w:rsidP="009007E9">
      <w:pPr>
        <w:pStyle w:val="NoSpacing"/>
        <w:spacing w:line="360" w:lineRule="auto"/>
        <w:ind w:firstLine="720"/>
        <w:jc w:val="both"/>
        <w:rPr>
          <w:rFonts w:cstheme="minorHAnsi"/>
          <w:sz w:val="28"/>
          <w:szCs w:val="28"/>
        </w:rPr>
      </w:pPr>
      <w:r>
        <w:rPr>
          <w:rFonts w:cstheme="minorHAnsi"/>
          <w:sz w:val="28"/>
          <w:szCs w:val="28"/>
        </w:rPr>
        <w:t>T</w:t>
      </w:r>
      <w:r w:rsidR="00FC2A98" w:rsidRPr="00FC2A98">
        <w:rPr>
          <w:rFonts w:cstheme="minorHAnsi"/>
          <w:sz w:val="28"/>
          <w:szCs w:val="28"/>
        </w:rPr>
        <w:t xml:space="preserve">he life Jesus is referring to is not physical life, but eternal life. Jesus is trying to get the Jews’ thinking off of the physical realm and into the spiritual realm. He is contrasting what He brings as their Messiah with the bread He miraculously </w:t>
      </w:r>
      <w:r w:rsidR="007D6AC4">
        <w:rPr>
          <w:rFonts w:cstheme="minorHAnsi"/>
          <w:sz w:val="28"/>
          <w:szCs w:val="28"/>
        </w:rPr>
        <w:t>crea</w:t>
      </w:r>
      <w:r w:rsidR="005C0655">
        <w:rPr>
          <w:rFonts w:cstheme="minorHAnsi"/>
          <w:sz w:val="28"/>
          <w:szCs w:val="28"/>
        </w:rPr>
        <w:t>ted to feed the 5000</w:t>
      </w:r>
      <w:r w:rsidR="00FC2A98" w:rsidRPr="00FC2A98">
        <w:rPr>
          <w:rFonts w:cstheme="minorHAnsi"/>
          <w:sz w:val="28"/>
          <w:szCs w:val="28"/>
        </w:rPr>
        <w:t xml:space="preserve">. </w:t>
      </w:r>
    </w:p>
    <w:p w14:paraId="5C866066" w14:textId="109016DA" w:rsidR="00B75622" w:rsidRPr="00FC2A98" w:rsidRDefault="00FC2A98" w:rsidP="009007E9">
      <w:pPr>
        <w:pStyle w:val="NoSpacing"/>
        <w:spacing w:line="360" w:lineRule="auto"/>
        <w:ind w:firstLine="720"/>
        <w:jc w:val="both"/>
        <w:rPr>
          <w:rFonts w:cstheme="minorHAnsi"/>
          <w:sz w:val="28"/>
          <w:szCs w:val="28"/>
        </w:rPr>
      </w:pPr>
      <w:r w:rsidRPr="00FC2A98">
        <w:rPr>
          <w:rFonts w:cstheme="minorHAnsi"/>
          <w:sz w:val="28"/>
          <w:szCs w:val="28"/>
        </w:rPr>
        <w:t>J</w:t>
      </w:r>
      <w:r w:rsidR="006D6B7C">
        <w:rPr>
          <w:rFonts w:cstheme="minorHAnsi"/>
          <w:sz w:val="28"/>
          <w:szCs w:val="28"/>
        </w:rPr>
        <w:t>esus is making a</w:t>
      </w:r>
      <w:r w:rsidR="00CE374B">
        <w:rPr>
          <w:rFonts w:cstheme="minorHAnsi"/>
          <w:sz w:val="28"/>
          <w:szCs w:val="28"/>
        </w:rPr>
        <w:t xml:space="preserve"> </w:t>
      </w:r>
      <w:r w:rsidR="006D6B7C">
        <w:rPr>
          <w:rFonts w:cstheme="minorHAnsi"/>
          <w:sz w:val="28"/>
          <w:szCs w:val="28"/>
        </w:rPr>
        <w:t>declaration</w:t>
      </w:r>
      <w:r w:rsidR="00CE374B">
        <w:rPr>
          <w:rFonts w:cstheme="minorHAnsi"/>
          <w:sz w:val="28"/>
          <w:szCs w:val="28"/>
        </w:rPr>
        <w:t xml:space="preserve"> of His </w:t>
      </w:r>
      <w:r w:rsidR="00CE374B" w:rsidRPr="00FC2A98">
        <w:rPr>
          <w:rFonts w:cstheme="minorHAnsi"/>
          <w:sz w:val="28"/>
          <w:szCs w:val="28"/>
        </w:rPr>
        <w:t>divinity</w:t>
      </w:r>
      <w:r w:rsidRPr="00FC2A98">
        <w:rPr>
          <w:rFonts w:cstheme="minorHAnsi"/>
          <w:sz w:val="28"/>
          <w:szCs w:val="28"/>
        </w:rPr>
        <w:t>. This statement is the first of the “I AM” statements in John’s Gospel. The phrase spea</w:t>
      </w:r>
      <w:r w:rsidR="007F3384">
        <w:rPr>
          <w:rFonts w:cstheme="minorHAnsi"/>
          <w:sz w:val="28"/>
          <w:szCs w:val="28"/>
        </w:rPr>
        <w:t xml:space="preserve">ks of </w:t>
      </w:r>
      <w:r w:rsidR="007D6AC4">
        <w:rPr>
          <w:rFonts w:cstheme="minorHAnsi"/>
          <w:sz w:val="28"/>
          <w:szCs w:val="28"/>
        </w:rPr>
        <w:t xml:space="preserve">God’s </w:t>
      </w:r>
      <w:r w:rsidR="007F3384">
        <w:rPr>
          <w:rFonts w:cstheme="minorHAnsi"/>
          <w:sz w:val="28"/>
          <w:szCs w:val="28"/>
        </w:rPr>
        <w:t>self-sufficient existence</w:t>
      </w:r>
      <w:r w:rsidRPr="00FC2A98">
        <w:rPr>
          <w:rFonts w:cstheme="minorHAnsi"/>
          <w:sz w:val="28"/>
          <w:szCs w:val="28"/>
        </w:rPr>
        <w:t>, which is an attribute only God possesses. It is also a phrase the Jews who were listening would have automatically unders</w:t>
      </w:r>
      <w:r w:rsidR="007C6EEE">
        <w:rPr>
          <w:rFonts w:cstheme="minorHAnsi"/>
          <w:sz w:val="28"/>
          <w:szCs w:val="28"/>
        </w:rPr>
        <w:t>tood as a claim by Jesus that He is also</w:t>
      </w:r>
      <w:r w:rsidR="009735F9">
        <w:rPr>
          <w:rFonts w:cstheme="minorHAnsi"/>
          <w:sz w:val="28"/>
          <w:szCs w:val="28"/>
        </w:rPr>
        <w:t xml:space="preserve"> God</w:t>
      </w:r>
      <w:r w:rsidRPr="00FC2A98">
        <w:rPr>
          <w:rFonts w:cstheme="minorHAnsi"/>
          <w:sz w:val="28"/>
          <w:szCs w:val="28"/>
        </w:rPr>
        <w:t>.</w:t>
      </w:r>
      <w:r w:rsidR="007D6AC4">
        <w:rPr>
          <w:rFonts w:cstheme="minorHAnsi"/>
          <w:sz w:val="28"/>
          <w:szCs w:val="28"/>
        </w:rPr>
        <w:t xml:space="preserve"> A phrase we need to also under</w:t>
      </w:r>
      <w:r w:rsidR="007C6EEE">
        <w:rPr>
          <w:rFonts w:cstheme="minorHAnsi"/>
          <w:sz w:val="28"/>
          <w:szCs w:val="28"/>
        </w:rPr>
        <w:t>stand that Jesus is telling us H</w:t>
      </w:r>
      <w:r w:rsidR="007D6AC4">
        <w:rPr>
          <w:rFonts w:cstheme="minorHAnsi"/>
          <w:sz w:val="28"/>
          <w:szCs w:val="28"/>
        </w:rPr>
        <w:t>e is God.</w:t>
      </w:r>
    </w:p>
    <w:p w14:paraId="2A2D03B8" w14:textId="640A4DF1" w:rsidR="00FC2A98" w:rsidRPr="00FC2A98" w:rsidRDefault="00FC2A98" w:rsidP="00FC2A98">
      <w:pPr>
        <w:pStyle w:val="NoSpacing"/>
        <w:spacing w:line="360" w:lineRule="auto"/>
        <w:jc w:val="both"/>
        <w:rPr>
          <w:rFonts w:cstheme="minorHAnsi"/>
          <w:sz w:val="28"/>
          <w:szCs w:val="28"/>
        </w:rPr>
      </w:pPr>
      <w:r w:rsidRPr="00FC2A98">
        <w:rPr>
          <w:rFonts w:cstheme="minorHAnsi"/>
          <w:sz w:val="28"/>
          <w:szCs w:val="28"/>
        </w:rPr>
        <w:tab/>
      </w:r>
      <w:r w:rsidR="009D23BE">
        <w:rPr>
          <w:rFonts w:cstheme="minorHAnsi"/>
          <w:sz w:val="28"/>
          <w:szCs w:val="28"/>
        </w:rPr>
        <w:t>N</w:t>
      </w:r>
      <w:r w:rsidRPr="00FC2A98">
        <w:rPr>
          <w:rFonts w:cstheme="minorHAnsi"/>
          <w:sz w:val="28"/>
          <w:szCs w:val="28"/>
        </w:rPr>
        <w:t xml:space="preserve">otice the words “come” and “believe.” This is an invitation for those listening to place their faith in Jesus as the Messiah and Son of God. This invitation to come is found throughout </w:t>
      </w:r>
      <w:r w:rsidRPr="00FC2A98">
        <w:rPr>
          <w:rFonts w:cstheme="minorHAnsi"/>
          <w:sz w:val="28"/>
          <w:szCs w:val="28"/>
        </w:rPr>
        <w:lastRenderedPageBreak/>
        <w:t>John’s Gospel. Coming to Jesus involves making a choice to forsake the world and follow Him. Believing in Jesus means placing our faith in Him that He is who He says He is, that He will do what He says He will do, and that He is the only one who can.</w:t>
      </w:r>
    </w:p>
    <w:p w14:paraId="1BF47B71" w14:textId="77429FF6" w:rsidR="00F033F5" w:rsidRPr="00FC2A98" w:rsidRDefault="009D23BE" w:rsidP="00FC2A98">
      <w:pPr>
        <w:pStyle w:val="NoSpacing"/>
        <w:spacing w:line="360" w:lineRule="auto"/>
        <w:ind w:firstLine="720"/>
        <w:jc w:val="both"/>
        <w:rPr>
          <w:rFonts w:cstheme="minorHAnsi"/>
          <w:sz w:val="28"/>
          <w:szCs w:val="28"/>
        </w:rPr>
      </w:pPr>
      <w:r>
        <w:rPr>
          <w:rFonts w:cstheme="minorHAnsi"/>
          <w:sz w:val="28"/>
          <w:szCs w:val="28"/>
        </w:rPr>
        <w:t>T</w:t>
      </w:r>
      <w:r w:rsidR="00FC2A98" w:rsidRPr="00FC2A98">
        <w:rPr>
          <w:rFonts w:cstheme="minorHAnsi"/>
          <w:sz w:val="28"/>
          <w:szCs w:val="28"/>
        </w:rPr>
        <w:t>here are the words “hunger and thirst.” Again, i</w:t>
      </w:r>
      <w:r w:rsidR="00BD7FF7">
        <w:rPr>
          <w:rFonts w:cstheme="minorHAnsi"/>
          <w:sz w:val="28"/>
          <w:szCs w:val="28"/>
        </w:rPr>
        <w:t>t must be noted that Jesus is not</w:t>
      </w:r>
      <w:r w:rsidR="00FC2A98" w:rsidRPr="00FC2A98">
        <w:rPr>
          <w:rFonts w:cstheme="minorHAnsi"/>
          <w:sz w:val="28"/>
          <w:szCs w:val="28"/>
        </w:rPr>
        <w:t xml:space="preserve"> talking about alleviating physical hunger and thirst. The key is found in </w:t>
      </w:r>
      <w:r w:rsidR="00CE374B">
        <w:rPr>
          <w:rFonts w:cstheme="minorHAnsi"/>
          <w:sz w:val="28"/>
          <w:szCs w:val="28"/>
        </w:rPr>
        <w:t>another statement Jesus made</w:t>
      </w:r>
      <w:r w:rsidR="009735F9">
        <w:rPr>
          <w:rFonts w:cstheme="minorHAnsi"/>
          <w:sz w:val="28"/>
          <w:szCs w:val="28"/>
        </w:rPr>
        <w:t xml:space="preserve"> in the Gospel of Matthew.</w:t>
      </w:r>
      <w:r w:rsidR="00CE374B">
        <w:rPr>
          <w:rFonts w:cstheme="minorHAnsi"/>
          <w:sz w:val="28"/>
          <w:szCs w:val="28"/>
        </w:rPr>
        <w:t xml:space="preserve"> Jesus said</w:t>
      </w:r>
      <w:r w:rsidR="00FC2A98" w:rsidRPr="00FC2A98">
        <w:rPr>
          <w:rFonts w:cstheme="minorHAnsi"/>
          <w:sz w:val="28"/>
          <w:szCs w:val="28"/>
        </w:rPr>
        <w:t xml:space="preserve">, </w:t>
      </w:r>
      <w:r w:rsidR="00FC2A98" w:rsidRPr="009735F9">
        <w:rPr>
          <w:rFonts w:cstheme="minorHAnsi"/>
          <w:b/>
          <w:sz w:val="28"/>
          <w:szCs w:val="28"/>
        </w:rPr>
        <w:t>“Blessed are those who hunger and thirst for righteousness, for they shall be satisfied.”</w:t>
      </w:r>
      <w:r w:rsidR="00FC2A98" w:rsidRPr="00FC2A98">
        <w:rPr>
          <w:rFonts w:cstheme="minorHAnsi"/>
          <w:sz w:val="28"/>
          <w:szCs w:val="28"/>
        </w:rPr>
        <w:t xml:space="preserve"> When Jesus says</w:t>
      </w:r>
      <w:r w:rsidR="00BD7FF7">
        <w:rPr>
          <w:rFonts w:cstheme="minorHAnsi"/>
          <w:sz w:val="28"/>
          <w:szCs w:val="28"/>
        </w:rPr>
        <w:t>,</w:t>
      </w:r>
      <w:r w:rsidR="00FC2A98" w:rsidRPr="00FC2A98">
        <w:rPr>
          <w:rFonts w:cstheme="minorHAnsi"/>
          <w:sz w:val="28"/>
          <w:szCs w:val="28"/>
        </w:rPr>
        <w:t xml:space="preserve"> those who come to Him will never hunger and those who believe in Him will never thirst, He is saying He will satisfy our hunger and thirst to be made righteous in the sight of God.</w:t>
      </w:r>
    </w:p>
    <w:p w14:paraId="0D30707A" w14:textId="33D7CA34" w:rsidR="007D6AC4" w:rsidRDefault="007D6AC4" w:rsidP="004150CC">
      <w:pPr>
        <w:pStyle w:val="NoSpacing"/>
        <w:spacing w:line="360" w:lineRule="auto"/>
        <w:ind w:firstLine="720"/>
        <w:jc w:val="both"/>
        <w:rPr>
          <w:rFonts w:cstheme="minorHAnsi"/>
          <w:sz w:val="28"/>
          <w:szCs w:val="28"/>
        </w:rPr>
      </w:pPr>
      <w:r>
        <w:rPr>
          <w:rFonts w:cstheme="minorHAnsi"/>
          <w:sz w:val="28"/>
          <w:szCs w:val="28"/>
        </w:rPr>
        <w:t>I always tell our Eucharistic Ministers of Holy Communion what a privilege it is to provi</w:t>
      </w:r>
      <w:r w:rsidR="00BD7FF7">
        <w:rPr>
          <w:rFonts w:cstheme="minorHAnsi"/>
          <w:sz w:val="28"/>
          <w:szCs w:val="28"/>
        </w:rPr>
        <w:t>de Jesus to those coming for Communion. W</w:t>
      </w:r>
      <w:r>
        <w:rPr>
          <w:rFonts w:cstheme="minorHAnsi"/>
          <w:sz w:val="28"/>
          <w:szCs w:val="28"/>
        </w:rPr>
        <w:t xml:space="preserve">hat a grace filled gift Jesus is giving us every time we receive His body and blood at Holy Communion. </w:t>
      </w:r>
      <w:r w:rsidR="00BD7FF7">
        <w:rPr>
          <w:rFonts w:cstheme="minorHAnsi"/>
          <w:sz w:val="28"/>
          <w:szCs w:val="28"/>
        </w:rPr>
        <w:t>We literally take Jesus i</w:t>
      </w:r>
      <w:r w:rsidR="008E248B">
        <w:rPr>
          <w:rFonts w:cstheme="minorHAnsi"/>
          <w:sz w:val="28"/>
          <w:szCs w:val="28"/>
        </w:rPr>
        <w:t>nto our bodies and He becomes one with us. This oneness allows us to be better people. More Godly people. Let’s not overlook this beautiful opportunity as often as possible. When we leave here today, Jesus leaves within us. Let’s use His presence to be more like Him.</w:t>
      </w:r>
    </w:p>
    <w:p w14:paraId="1657A44E" w14:textId="19A2FF3C" w:rsidR="00CE374B" w:rsidRDefault="00FC2A98" w:rsidP="008E248B">
      <w:pPr>
        <w:pStyle w:val="NoSpacing"/>
        <w:spacing w:line="360" w:lineRule="auto"/>
        <w:ind w:firstLine="720"/>
        <w:jc w:val="both"/>
        <w:rPr>
          <w:rFonts w:cstheme="minorHAnsi"/>
          <w:sz w:val="28"/>
          <w:szCs w:val="28"/>
        </w:rPr>
      </w:pPr>
      <w:r w:rsidRPr="00FC2A98">
        <w:rPr>
          <w:rFonts w:cstheme="minorHAnsi"/>
          <w:sz w:val="28"/>
          <w:szCs w:val="28"/>
        </w:rPr>
        <w:t>If there is anything the history of human religion tells us, it is that people seek to earn their way to heaven. This is such a basic human desire because God created us with eternity in mind.</w:t>
      </w:r>
      <w:r w:rsidR="00BD7FF7">
        <w:rPr>
          <w:rFonts w:cstheme="minorHAnsi"/>
          <w:sz w:val="28"/>
          <w:szCs w:val="28"/>
        </w:rPr>
        <w:t xml:space="preserve"> H</w:t>
      </w:r>
      <w:r w:rsidR="000C0766">
        <w:rPr>
          <w:rFonts w:cstheme="minorHAnsi"/>
          <w:sz w:val="28"/>
          <w:szCs w:val="28"/>
        </w:rPr>
        <w:t xml:space="preserve">ow do we make it to heaven? </w:t>
      </w:r>
    </w:p>
    <w:p w14:paraId="312C5521" w14:textId="0AF92C5D" w:rsidR="0050774E" w:rsidRDefault="004150CC" w:rsidP="00A77C0C">
      <w:pPr>
        <w:pStyle w:val="NoSpacing"/>
        <w:spacing w:line="360" w:lineRule="auto"/>
        <w:ind w:firstLine="720"/>
        <w:jc w:val="both"/>
        <w:rPr>
          <w:rFonts w:cstheme="minorHAnsi"/>
          <w:sz w:val="28"/>
          <w:szCs w:val="28"/>
        </w:rPr>
      </w:pPr>
      <w:r>
        <w:rPr>
          <w:rFonts w:cstheme="minorHAnsi"/>
          <w:sz w:val="28"/>
          <w:szCs w:val="28"/>
        </w:rPr>
        <w:t>I submit to you that w</w:t>
      </w:r>
      <w:r w:rsidR="00CE374B">
        <w:rPr>
          <w:rFonts w:cstheme="minorHAnsi"/>
          <w:sz w:val="28"/>
          <w:szCs w:val="28"/>
        </w:rPr>
        <w:t xml:space="preserve">e </w:t>
      </w:r>
      <w:r>
        <w:rPr>
          <w:rFonts w:cstheme="minorHAnsi"/>
          <w:sz w:val="28"/>
          <w:szCs w:val="28"/>
        </w:rPr>
        <w:t xml:space="preserve">must </w:t>
      </w:r>
      <w:r w:rsidR="007770E5">
        <w:rPr>
          <w:rFonts w:cstheme="minorHAnsi"/>
          <w:sz w:val="28"/>
          <w:szCs w:val="28"/>
        </w:rPr>
        <w:t>accept</w:t>
      </w:r>
      <w:r w:rsidR="00CE374B">
        <w:rPr>
          <w:rFonts w:cstheme="minorHAnsi"/>
          <w:sz w:val="28"/>
          <w:szCs w:val="28"/>
        </w:rPr>
        <w:t xml:space="preserve"> that Jesus is the Bread of Life by living our </w:t>
      </w:r>
      <w:r w:rsidR="000C0766">
        <w:rPr>
          <w:rFonts w:cstheme="minorHAnsi"/>
          <w:sz w:val="28"/>
          <w:szCs w:val="28"/>
        </w:rPr>
        <w:t xml:space="preserve">lives </w:t>
      </w:r>
      <w:r w:rsidR="00CE374B">
        <w:rPr>
          <w:rFonts w:cstheme="minorHAnsi"/>
          <w:sz w:val="28"/>
          <w:szCs w:val="28"/>
        </w:rPr>
        <w:t>for</w:t>
      </w:r>
      <w:r w:rsidR="000C0766">
        <w:rPr>
          <w:rFonts w:cstheme="minorHAnsi"/>
          <w:sz w:val="28"/>
          <w:szCs w:val="28"/>
        </w:rPr>
        <w:t xml:space="preserve"> Jesus</w:t>
      </w:r>
      <w:r w:rsidR="00CE374B">
        <w:rPr>
          <w:rFonts w:cstheme="minorHAnsi"/>
          <w:sz w:val="28"/>
          <w:szCs w:val="28"/>
        </w:rPr>
        <w:t xml:space="preserve"> and like Jesus.</w:t>
      </w:r>
      <w:r w:rsidR="008E248B">
        <w:rPr>
          <w:rFonts w:cstheme="minorHAnsi"/>
          <w:sz w:val="28"/>
          <w:szCs w:val="28"/>
        </w:rPr>
        <w:t xml:space="preserve"> I am asking that you</w:t>
      </w:r>
      <w:r w:rsidR="009D23BE">
        <w:rPr>
          <w:rFonts w:cstheme="minorHAnsi"/>
          <w:sz w:val="28"/>
          <w:szCs w:val="28"/>
        </w:rPr>
        <w:t xml:space="preserve"> take time over the next few days</w:t>
      </w:r>
      <w:r w:rsidR="008E248B">
        <w:rPr>
          <w:rFonts w:cstheme="minorHAnsi"/>
          <w:sz w:val="28"/>
          <w:szCs w:val="28"/>
        </w:rPr>
        <w:t xml:space="preserve"> to make </w:t>
      </w:r>
      <w:r w:rsidR="007770E5">
        <w:rPr>
          <w:rFonts w:cstheme="minorHAnsi"/>
          <w:sz w:val="28"/>
          <w:szCs w:val="28"/>
        </w:rPr>
        <w:t>your pla</w:t>
      </w:r>
      <w:r w:rsidR="009D23BE">
        <w:rPr>
          <w:rFonts w:cstheme="minorHAnsi"/>
          <w:sz w:val="28"/>
          <w:szCs w:val="28"/>
        </w:rPr>
        <w:t>n to receive Jesus</w:t>
      </w:r>
      <w:r w:rsidR="008E248B">
        <w:rPr>
          <w:rFonts w:cstheme="minorHAnsi"/>
          <w:sz w:val="28"/>
          <w:szCs w:val="28"/>
        </w:rPr>
        <w:t xml:space="preserve">. </w:t>
      </w:r>
      <w:r w:rsidR="009D23BE">
        <w:rPr>
          <w:rFonts w:cstheme="minorHAnsi"/>
          <w:sz w:val="28"/>
          <w:szCs w:val="28"/>
        </w:rPr>
        <w:t xml:space="preserve">Think about what you will </w:t>
      </w:r>
      <w:bookmarkStart w:id="0" w:name="_GoBack"/>
      <w:bookmarkEnd w:id="0"/>
      <w:r w:rsidR="008E248B">
        <w:rPr>
          <w:rFonts w:cstheme="minorHAnsi"/>
          <w:sz w:val="28"/>
          <w:szCs w:val="28"/>
        </w:rPr>
        <w:t>be thinking before, during and</w:t>
      </w:r>
      <w:r>
        <w:rPr>
          <w:rFonts w:cstheme="minorHAnsi"/>
          <w:sz w:val="28"/>
          <w:szCs w:val="28"/>
        </w:rPr>
        <w:t xml:space="preserve"> after. Remember, Jesus is the B</w:t>
      </w:r>
      <w:r w:rsidR="008E248B">
        <w:rPr>
          <w:rFonts w:cstheme="minorHAnsi"/>
          <w:sz w:val="28"/>
          <w:szCs w:val="28"/>
        </w:rPr>
        <w:t xml:space="preserve">read of Life. He nourishes us </w:t>
      </w:r>
      <w:r>
        <w:rPr>
          <w:rFonts w:cstheme="minorHAnsi"/>
          <w:sz w:val="28"/>
          <w:szCs w:val="28"/>
        </w:rPr>
        <w:t>both physically and spiritually.</w:t>
      </w:r>
      <w:r w:rsidR="00A77C0C">
        <w:rPr>
          <w:rFonts w:cstheme="minorHAnsi"/>
          <w:sz w:val="28"/>
          <w:szCs w:val="28"/>
        </w:rPr>
        <w:t xml:space="preserve"> </w:t>
      </w:r>
    </w:p>
    <w:p w14:paraId="3B470FB7" w14:textId="0CCA965A" w:rsidR="0088026C" w:rsidRPr="00FC2A98" w:rsidRDefault="00A77C0C" w:rsidP="00A77C0C">
      <w:pPr>
        <w:pStyle w:val="NoSpacing"/>
        <w:spacing w:line="360" w:lineRule="auto"/>
        <w:ind w:firstLine="720"/>
        <w:jc w:val="both"/>
        <w:rPr>
          <w:rFonts w:cstheme="minorHAnsi"/>
          <w:sz w:val="28"/>
          <w:szCs w:val="28"/>
        </w:rPr>
      </w:pPr>
      <w:r>
        <w:rPr>
          <w:rFonts w:cstheme="minorHAnsi"/>
          <w:sz w:val="28"/>
          <w:szCs w:val="28"/>
        </w:rPr>
        <w:t>God Bless.</w:t>
      </w:r>
    </w:p>
    <w:sectPr w:rsidR="0088026C" w:rsidRPr="00FC2A98" w:rsidSect="00167F2A">
      <w:footerReference w:type="even" r:id="rId7"/>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E76B" w14:textId="77777777" w:rsidR="00B10CCF" w:rsidRDefault="00B10CCF" w:rsidP="00167F2A">
      <w:r>
        <w:separator/>
      </w:r>
    </w:p>
  </w:endnote>
  <w:endnote w:type="continuationSeparator" w:id="0">
    <w:p w14:paraId="1D7078D3" w14:textId="77777777" w:rsidR="00B10CCF" w:rsidRDefault="00B10CCF" w:rsidP="001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80C4"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BB200" w14:textId="77777777" w:rsidR="00167F2A" w:rsidRDefault="0016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13CB"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7E9">
      <w:rPr>
        <w:rStyle w:val="PageNumber"/>
        <w:noProof/>
      </w:rPr>
      <w:t>3</w:t>
    </w:r>
    <w:r>
      <w:rPr>
        <w:rStyle w:val="PageNumber"/>
      </w:rPr>
      <w:fldChar w:fldCharType="end"/>
    </w:r>
  </w:p>
  <w:p w14:paraId="0873FDC2" w14:textId="77777777" w:rsidR="00167F2A" w:rsidRDefault="0016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3F18E" w14:textId="77777777" w:rsidR="00B10CCF" w:rsidRDefault="00B10CCF" w:rsidP="00167F2A">
      <w:r>
        <w:separator/>
      </w:r>
    </w:p>
  </w:footnote>
  <w:footnote w:type="continuationSeparator" w:id="0">
    <w:p w14:paraId="5147CC08" w14:textId="77777777" w:rsidR="00B10CCF" w:rsidRDefault="00B10CCF" w:rsidP="00167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C5BBE"/>
    <w:multiLevelType w:val="hybridMultilevel"/>
    <w:tmpl w:val="9D24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D23D37-40CA-4442-9B2B-FC328E3F5D68}"/>
    <w:docVar w:name="dgnword-eventsink" w:val="223400616"/>
  </w:docVars>
  <w:rsids>
    <w:rsidRoot w:val="00F033F5"/>
    <w:rsid w:val="00032D5F"/>
    <w:rsid w:val="00037DDB"/>
    <w:rsid w:val="000937D2"/>
    <w:rsid w:val="000A7E26"/>
    <w:rsid w:val="000C0766"/>
    <w:rsid w:val="000C098D"/>
    <w:rsid w:val="00113532"/>
    <w:rsid w:val="00167F2A"/>
    <w:rsid w:val="001B75E7"/>
    <w:rsid w:val="001C28F7"/>
    <w:rsid w:val="001C69FA"/>
    <w:rsid w:val="001D4F36"/>
    <w:rsid w:val="00381A61"/>
    <w:rsid w:val="003D4524"/>
    <w:rsid w:val="004150CC"/>
    <w:rsid w:val="004250B2"/>
    <w:rsid w:val="0044731A"/>
    <w:rsid w:val="004F0713"/>
    <w:rsid w:val="0050774E"/>
    <w:rsid w:val="00564EE9"/>
    <w:rsid w:val="005715A5"/>
    <w:rsid w:val="00581950"/>
    <w:rsid w:val="005C0655"/>
    <w:rsid w:val="005D3636"/>
    <w:rsid w:val="0060632F"/>
    <w:rsid w:val="00615840"/>
    <w:rsid w:val="006C1778"/>
    <w:rsid w:val="006D6B7C"/>
    <w:rsid w:val="006E3A18"/>
    <w:rsid w:val="00717DCC"/>
    <w:rsid w:val="007448D8"/>
    <w:rsid w:val="007770E5"/>
    <w:rsid w:val="007C6EEE"/>
    <w:rsid w:val="007D6AC4"/>
    <w:rsid w:val="007F3384"/>
    <w:rsid w:val="008221B9"/>
    <w:rsid w:val="00870DC3"/>
    <w:rsid w:val="008D7E32"/>
    <w:rsid w:val="008E248B"/>
    <w:rsid w:val="009007E9"/>
    <w:rsid w:val="009611BE"/>
    <w:rsid w:val="009735F9"/>
    <w:rsid w:val="009A5423"/>
    <w:rsid w:val="009C6EC3"/>
    <w:rsid w:val="009D23BE"/>
    <w:rsid w:val="009F2079"/>
    <w:rsid w:val="00A77C0C"/>
    <w:rsid w:val="00AA3B6E"/>
    <w:rsid w:val="00B10CCF"/>
    <w:rsid w:val="00B72160"/>
    <w:rsid w:val="00B75622"/>
    <w:rsid w:val="00BD7FF7"/>
    <w:rsid w:val="00C04AC6"/>
    <w:rsid w:val="00C65A45"/>
    <w:rsid w:val="00CD2DFE"/>
    <w:rsid w:val="00CE374B"/>
    <w:rsid w:val="00D36EC4"/>
    <w:rsid w:val="00D904C2"/>
    <w:rsid w:val="00DE73A7"/>
    <w:rsid w:val="00E03CA6"/>
    <w:rsid w:val="00E91E2A"/>
    <w:rsid w:val="00E963FE"/>
    <w:rsid w:val="00F033F5"/>
    <w:rsid w:val="00F260FD"/>
    <w:rsid w:val="00F35595"/>
    <w:rsid w:val="00F67963"/>
    <w:rsid w:val="00FC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418A"/>
  <w14:defaultImageDpi w14:val="32767"/>
  <w15:docId w15:val="{EABB5554-89ED-F347-8451-0ED26377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2A"/>
    <w:pPr>
      <w:tabs>
        <w:tab w:val="center" w:pos="4680"/>
        <w:tab w:val="right" w:pos="9360"/>
      </w:tabs>
    </w:pPr>
  </w:style>
  <w:style w:type="character" w:customStyle="1" w:styleId="FooterChar">
    <w:name w:val="Footer Char"/>
    <w:basedOn w:val="DefaultParagraphFont"/>
    <w:link w:val="Footer"/>
    <w:uiPriority w:val="99"/>
    <w:rsid w:val="00167F2A"/>
  </w:style>
  <w:style w:type="character" w:styleId="PageNumber">
    <w:name w:val="page number"/>
    <w:basedOn w:val="DefaultParagraphFont"/>
    <w:uiPriority w:val="99"/>
    <w:semiHidden/>
    <w:unhideWhenUsed/>
    <w:rsid w:val="00167F2A"/>
  </w:style>
  <w:style w:type="paragraph" w:styleId="NormalWeb">
    <w:name w:val="Normal (Web)"/>
    <w:basedOn w:val="Normal"/>
    <w:uiPriority w:val="99"/>
    <w:semiHidden/>
    <w:unhideWhenUsed/>
    <w:rsid w:val="00F033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33F5"/>
    <w:rPr>
      <w:b/>
      <w:bCs/>
    </w:rPr>
  </w:style>
  <w:style w:type="character" w:styleId="Emphasis">
    <w:name w:val="Emphasis"/>
    <w:basedOn w:val="DefaultParagraphFont"/>
    <w:uiPriority w:val="20"/>
    <w:qFormat/>
    <w:rsid w:val="00F033F5"/>
    <w:rPr>
      <w:i/>
      <w:iCs/>
    </w:rPr>
  </w:style>
  <w:style w:type="character" w:customStyle="1" w:styleId="apple-converted-space">
    <w:name w:val="apple-converted-space"/>
    <w:basedOn w:val="DefaultParagraphFont"/>
    <w:rsid w:val="00F033F5"/>
  </w:style>
  <w:style w:type="paragraph" w:styleId="NoSpacing">
    <w:name w:val="No Spacing"/>
    <w:uiPriority w:val="1"/>
    <w:qFormat/>
    <w:rsid w:val="00F033F5"/>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84854">
      <w:bodyDiv w:val="1"/>
      <w:marLeft w:val="0"/>
      <w:marRight w:val="0"/>
      <w:marTop w:val="0"/>
      <w:marBottom w:val="0"/>
      <w:divBdr>
        <w:top w:val="none" w:sz="0" w:space="0" w:color="auto"/>
        <w:left w:val="none" w:sz="0" w:space="0" w:color="auto"/>
        <w:bottom w:val="none" w:sz="0" w:space="0" w:color="auto"/>
        <w:right w:val="none" w:sz="0" w:space="0" w:color="auto"/>
      </w:divBdr>
    </w:div>
    <w:div w:id="171554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Gritton</dc:creator>
  <cp:lastModifiedBy>Thomas Gritton</cp:lastModifiedBy>
  <cp:revision>28</cp:revision>
  <cp:lastPrinted>2018-08-18T18:48:00Z</cp:lastPrinted>
  <dcterms:created xsi:type="dcterms:W3CDTF">2018-08-18T13:42:00Z</dcterms:created>
  <dcterms:modified xsi:type="dcterms:W3CDTF">2018-08-18T20:54:00Z</dcterms:modified>
</cp:coreProperties>
</file>